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7F" w:rsidRDefault="00655C7F">
      <w:pPr>
        <w:spacing w:after="0" w:line="240" w:lineRule="auto"/>
        <w:jc w:val="center"/>
        <w:rPr>
          <w:rFonts w:ascii="Cambria" w:eastAsia="Cambria" w:hAnsi="Cambria" w:cs="Cambria"/>
          <w:b/>
          <w:color w:val="1F4E79"/>
          <w:sz w:val="44"/>
          <w:szCs w:val="44"/>
        </w:rPr>
      </w:pPr>
    </w:p>
    <w:p w:rsidR="00655C7F" w:rsidRDefault="00655C7F">
      <w:pPr>
        <w:spacing w:after="0" w:line="240" w:lineRule="auto"/>
        <w:jc w:val="center"/>
        <w:rPr>
          <w:rFonts w:ascii="Cambria" w:eastAsia="Cambria" w:hAnsi="Cambria" w:cs="Cambria"/>
          <w:b/>
          <w:color w:val="1F4E79"/>
          <w:sz w:val="44"/>
          <w:szCs w:val="44"/>
        </w:rPr>
      </w:pPr>
    </w:p>
    <w:p w:rsidR="00655C7F" w:rsidRDefault="00655C7F">
      <w:pPr>
        <w:spacing w:after="0" w:line="240" w:lineRule="auto"/>
        <w:jc w:val="center"/>
        <w:rPr>
          <w:rFonts w:ascii="Cambria" w:eastAsia="Cambria" w:hAnsi="Cambria" w:cs="Cambria"/>
          <w:b/>
          <w:color w:val="1F4E79"/>
          <w:sz w:val="44"/>
          <w:szCs w:val="44"/>
        </w:rPr>
      </w:pPr>
    </w:p>
    <w:p w:rsidR="00655C7F" w:rsidRDefault="00655C7F">
      <w:pPr>
        <w:spacing w:after="0" w:line="240" w:lineRule="auto"/>
        <w:jc w:val="center"/>
        <w:rPr>
          <w:rFonts w:ascii="Cambria" w:eastAsia="Cambria" w:hAnsi="Cambria" w:cs="Cambria"/>
          <w:b/>
          <w:color w:val="1F4E79"/>
          <w:sz w:val="44"/>
          <w:szCs w:val="44"/>
        </w:rPr>
      </w:pPr>
    </w:p>
    <w:p w:rsidR="00655C7F" w:rsidRDefault="00655C7F">
      <w:pPr>
        <w:spacing w:after="0" w:line="240" w:lineRule="auto"/>
        <w:jc w:val="center"/>
        <w:rPr>
          <w:rFonts w:ascii="Cambria" w:eastAsia="Cambria" w:hAnsi="Cambria" w:cs="Cambria"/>
          <w:b/>
          <w:color w:val="1F4E79"/>
          <w:sz w:val="44"/>
          <w:szCs w:val="44"/>
        </w:rPr>
      </w:pPr>
    </w:p>
    <w:p w:rsidR="00655C7F" w:rsidRDefault="00655C7F">
      <w:pPr>
        <w:spacing w:after="0" w:line="240" w:lineRule="auto"/>
        <w:jc w:val="center"/>
        <w:rPr>
          <w:rFonts w:ascii="Cambria" w:eastAsia="Cambria" w:hAnsi="Cambria" w:cs="Cambria"/>
          <w:b/>
          <w:color w:val="1F4E79"/>
          <w:sz w:val="44"/>
          <w:szCs w:val="44"/>
        </w:rPr>
      </w:pPr>
    </w:p>
    <w:p w:rsidR="00655C7F" w:rsidRDefault="00655C7F">
      <w:pPr>
        <w:spacing w:after="0" w:line="240" w:lineRule="auto"/>
        <w:jc w:val="center"/>
        <w:rPr>
          <w:rFonts w:ascii="Cambria" w:eastAsia="Cambria" w:hAnsi="Cambria" w:cs="Cambria"/>
          <w:b/>
          <w:color w:val="1F4E79"/>
          <w:sz w:val="44"/>
          <w:szCs w:val="44"/>
        </w:rPr>
      </w:pPr>
    </w:p>
    <w:p w:rsidR="00655C7F" w:rsidRDefault="00655C7F">
      <w:pPr>
        <w:spacing w:after="0" w:line="240" w:lineRule="auto"/>
        <w:jc w:val="center"/>
        <w:rPr>
          <w:rFonts w:ascii="Cambria" w:eastAsia="Cambria" w:hAnsi="Cambria" w:cs="Cambria"/>
          <w:b/>
          <w:color w:val="1F4E79"/>
          <w:sz w:val="44"/>
          <w:szCs w:val="44"/>
        </w:rPr>
      </w:pPr>
    </w:p>
    <w:p w:rsidR="00655C7F" w:rsidRDefault="00655C7F">
      <w:pPr>
        <w:spacing w:after="0" w:line="240" w:lineRule="auto"/>
        <w:jc w:val="center"/>
        <w:rPr>
          <w:rFonts w:ascii="Cambria" w:eastAsia="Cambria" w:hAnsi="Cambria" w:cs="Cambria"/>
          <w:b/>
          <w:color w:val="1F4E79"/>
          <w:sz w:val="44"/>
          <w:szCs w:val="44"/>
        </w:rPr>
      </w:pPr>
    </w:p>
    <w:p w:rsidR="00655C7F" w:rsidRDefault="00AC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1F4E79"/>
          <w:sz w:val="44"/>
          <w:szCs w:val="44"/>
        </w:rPr>
        <w:t>СТРАТЭГІЯ</w:t>
      </w:r>
    </w:p>
    <w:p w:rsidR="00655C7F" w:rsidRPr="004C432E" w:rsidRDefault="00AC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Cambria" w:eastAsia="Cambria" w:hAnsi="Cambria" w:cs="Cambria"/>
          <w:b/>
          <w:color w:val="1F4E79"/>
          <w:sz w:val="44"/>
          <w:szCs w:val="44"/>
        </w:rPr>
        <w:t>НЕЗАЛЕЖНАГА МЕДЫЯСЕКТАР</w:t>
      </w:r>
      <w:r w:rsidR="004C432E">
        <w:rPr>
          <w:rFonts w:ascii="Cambria" w:eastAsia="Cambria" w:hAnsi="Cambria" w:cs="Cambria"/>
          <w:b/>
          <w:color w:val="1F4E79"/>
          <w:sz w:val="44"/>
          <w:szCs w:val="44"/>
          <w:lang w:val="be-BY"/>
        </w:rPr>
        <w:t>У</w:t>
      </w:r>
    </w:p>
    <w:p w:rsidR="00655C7F" w:rsidRDefault="00AC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1F4E79"/>
          <w:sz w:val="44"/>
          <w:szCs w:val="44"/>
        </w:rPr>
        <w:t>РЭСПУБЛІКІ БЕЛАРУСЬ</w:t>
      </w:r>
    </w:p>
    <w:p w:rsidR="00655C7F" w:rsidRDefault="00AC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1F4E79"/>
          <w:sz w:val="44"/>
          <w:szCs w:val="44"/>
        </w:rPr>
        <w:t>2019 – 2024</w:t>
      </w:r>
    </w:p>
    <w:p w:rsidR="00655C7F" w:rsidRDefault="00AC31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0699" w:rsidRDefault="008C0699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8C0699" w:rsidRDefault="008C0699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8C0699" w:rsidRDefault="008C0699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8C0699" w:rsidRDefault="008C0699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8C0699" w:rsidRDefault="008C0699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655C7F" w:rsidRDefault="00AC315B" w:rsidP="008C06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Дадзены дакумент стаў вынікам супрацы прадстаўнікоў незалежнага </w:t>
      </w:r>
      <w:r w:rsidR="004C432E">
        <w:rPr>
          <w:rFonts w:ascii="Cambria" w:eastAsia="Cambria" w:hAnsi="Cambria" w:cs="Cambria"/>
          <w:color w:val="000000"/>
          <w:sz w:val="24"/>
          <w:szCs w:val="24"/>
        </w:rPr>
        <w:t>медыясектару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Беларусі на працягу 2017-2018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гг</w:t>
      </w:r>
      <w:r>
        <w:rPr>
          <w:rFonts w:ascii="Cambria" w:eastAsia="Cambria" w:hAnsi="Cambria" w:cs="Cambria"/>
          <w:color w:val="000000"/>
          <w:sz w:val="24"/>
          <w:szCs w:val="24"/>
        </w:rPr>
        <w:t>. Удзел у падрыхтоўцы Стратэгіі прынялі прадстаўнікі ГА “Беларуская асацыяцыя журналістаў”, Асацыяцыі выдаўцоў рэгіянальнай прэсы "Аб'яднаныя масмедыя", Фонда "Масавыя камунікацыі", нацыянальных і рэгіянальных СМІ, медыяэксперты.</w:t>
      </w:r>
    </w:p>
    <w:p w:rsidR="00655C7F" w:rsidRDefault="00655C7F">
      <w:pPr>
        <w:spacing w:after="0" w:line="240" w:lineRule="auto"/>
        <w:rPr>
          <w:rFonts w:ascii="Cambria" w:eastAsia="Cambria" w:hAnsi="Cambria" w:cs="Cambria"/>
          <w:b/>
          <w:color w:val="1F4E79"/>
          <w:sz w:val="24"/>
          <w:szCs w:val="24"/>
        </w:rPr>
      </w:pPr>
    </w:p>
    <w:p w:rsidR="00655C7F" w:rsidRDefault="00AC315B" w:rsidP="008C0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1F4E79"/>
          <w:sz w:val="24"/>
          <w:szCs w:val="24"/>
        </w:rPr>
        <w:lastRenderedPageBreak/>
        <w:t xml:space="preserve">ВЫЗНАЧЭННЕ НЕЗАЛЕЖНАГА </w:t>
      </w:r>
      <w:r w:rsidR="004C432E">
        <w:rPr>
          <w:rFonts w:ascii="Cambria" w:eastAsia="Cambria" w:hAnsi="Cambria" w:cs="Cambria"/>
          <w:b/>
          <w:color w:val="1F4E79"/>
          <w:sz w:val="24"/>
          <w:szCs w:val="24"/>
        </w:rPr>
        <w:t>МЕДЫЯСЕКТАРУ</w:t>
      </w:r>
      <w:r>
        <w:rPr>
          <w:rFonts w:ascii="Cambria" w:eastAsia="Cambria" w:hAnsi="Cambria" w:cs="Cambria"/>
          <w:b/>
          <w:color w:val="1F4E79"/>
          <w:sz w:val="24"/>
          <w:szCs w:val="24"/>
        </w:rPr>
        <w:t xml:space="preserve"> БЕЛАРУСІ</w:t>
      </w:r>
    </w:p>
    <w:p w:rsidR="00655C7F" w:rsidRDefault="00655C7F" w:rsidP="008C0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8C06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Незалежны медыясектар Беларусі з'яўляецца неаднастайным і складаецца з недзяржаўных СМІ з рознымі тыпамі кантэнту – грамадска-палітычнага, забаўляльнага, інфармацыйнага, у тым ліку нішавых выданняў, а таксама медыяў, якія працуюць на беларускую аўдыторыю з-за мяжы, і франшыз, зарэгістраваных у Беларусі.</w:t>
      </w:r>
    </w:p>
    <w:p w:rsidR="00655C7F" w:rsidRDefault="00655C7F" w:rsidP="008C06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8C06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Да незалежнага </w:t>
      </w:r>
      <w:r w:rsidR="004C432E">
        <w:rPr>
          <w:rFonts w:ascii="Cambria" w:eastAsia="Cambria" w:hAnsi="Cambria" w:cs="Cambria"/>
          <w:color w:val="000000"/>
          <w:sz w:val="24"/>
          <w:szCs w:val="24"/>
        </w:rPr>
        <w:t>медыясектару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таксама адносяцца няўрадавыя некамерцыйныя арганізацыі (сяброўскія аб'яднанні журналістаў, уласнікаў і кіраўнікоў СМІ), а таксама незалежныя кансультанты і медыяэксперты, сэрвісныя няўрадавыя арганізацыі, рэкламныя агенцтвы і іншыя ўдзельнікі незалежнага медыярынку.</w:t>
      </w:r>
    </w:p>
    <w:p w:rsidR="00655C7F" w:rsidRDefault="00655C7F" w:rsidP="008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8C0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1F4E79"/>
          <w:sz w:val="24"/>
          <w:szCs w:val="24"/>
        </w:rPr>
        <w:t>МІСІЯ</w:t>
      </w:r>
    </w:p>
    <w:p w:rsidR="00655C7F" w:rsidRDefault="00655C7F" w:rsidP="008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8C06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Незалежны медыясектар Беларусі дапамагае грамадзянам рабіць усвядомлены выбар на аснове поўнай і праўдзівай інфармацыі, стварае ўстойлівае асяроддзе для свабоднага абмену меркаваннямі, імкнецца да рэалізацыі фундаментальных грамадзянскіх правоў і свабод чалавека.</w:t>
      </w:r>
    </w:p>
    <w:p w:rsidR="00655C7F" w:rsidRDefault="00655C7F" w:rsidP="008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699" w:rsidRDefault="00AC315B" w:rsidP="008C0699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1F4E79"/>
          <w:sz w:val="24"/>
          <w:szCs w:val="24"/>
        </w:rPr>
        <w:t>АСНОЎНЫЯ ВЫКЛІКІ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,</w:t>
      </w:r>
    </w:p>
    <w:p w:rsidR="00655C7F" w:rsidRPr="00AC315B" w:rsidRDefault="008C0699" w:rsidP="008C0699">
      <w:pPr>
        <w:spacing w:after="0" w:line="240" w:lineRule="auto"/>
        <w:jc w:val="center"/>
        <w:rPr>
          <w:rStyle w:val="aa"/>
          <w:rFonts w:ascii="Cambria" w:hAnsi="Cambria"/>
          <w:color w:val="002060"/>
        </w:rPr>
      </w:pPr>
      <w:r w:rsidRPr="00AC315B">
        <w:rPr>
          <w:rStyle w:val="aa"/>
          <w:rFonts w:ascii="Cambria" w:hAnsi="Cambria"/>
          <w:color w:val="002060"/>
        </w:rPr>
        <w:t>на працу з якімі накіравана</w:t>
      </w:r>
      <w:r w:rsidR="00AC315B" w:rsidRPr="00AC315B">
        <w:rPr>
          <w:rStyle w:val="aa"/>
          <w:rFonts w:ascii="Cambria" w:hAnsi="Cambria"/>
          <w:color w:val="002060"/>
        </w:rPr>
        <w:t xml:space="preserve"> стратэгія</w:t>
      </w:r>
    </w:p>
    <w:p w:rsidR="00655C7F" w:rsidRPr="00AC315B" w:rsidRDefault="00655C7F" w:rsidP="008C0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55C7F" w:rsidRPr="008C0699" w:rsidRDefault="00AC315B" w:rsidP="00472503">
      <w:pPr>
        <w:pStyle w:val="ab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8C0699">
        <w:rPr>
          <w:rFonts w:ascii="Cambria" w:eastAsia="Cambria" w:hAnsi="Cambria" w:cs="Cambria"/>
          <w:b/>
          <w:color w:val="000000"/>
          <w:sz w:val="24"/>
          <w:szCs w:val="24"/>
        </w:rPr>
        <w:t xml:space="preserve">Палітычны ціск, </w:t>
      </w:r>
      <w:r w:rsidRPr="008C0699">
        <w:rPr>
          <w:rFonts w:ascii="Cambria" w:eastAsia="Cambria" w:hAnsi="Cambria" w:cs="Cambria"/>
          <w:color w:val="000000"/>
          <w:sz w:val="24"/>
          <w:szCs w:val="24"/>
        </w:rPr>
        <w:t>абмежаванне свабоды слова і дзейнасці незалежных СМІ, блогераў і фрылансераў.</w:t>
      </w:r>
    </w:p>
    <w:p w:rsidR="008C0699" w:rsidRPr="008C0699" w:rsidRDefault="008C0699" w:rsidP="00472503">
      <w:pPr>
        <w:pStyle w:val="ab"/>
        <w:spacing w:after="0" w:line="240" w:lineRule="auto"/>
        <w:ind w:left="567" w:hanging="567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8C0699" w:rsidRPr="008C0699" w:rsidRDefault="00AC315B" w:rsidP="00472503">
      <w:pPr>
        <w:pStyle w:val="ab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699">
        <w:rPr>
          <w:rFonts w:ascii="Cambria" w:eastAsia="Cambria" w:hAnsi="Cambria" w:cs="Cambria"/>
          <w:b/>
          <w:color w:val="000000"/>
          <w:sz w:val="24"/>
          <w:szCs w:val="24"/>
        </w:rPr>
        <w:t>Недахоп фінансавання</w:t>
      </w:r>
      <w:r w:rsidRPr="008C0699">
        <w:rPr>
          <w:rFonts w:ascii="Cambria" w:eastAsia="Cambria" w:hAnsi="Cambria" w:cs="Cambria"/>
          <w:color w:val="000000"/>
          <w:sz w:val="24"/>
          <w:szCs w:val="24"/>
        </w:rPr>
        <w:t>, скарачэнне аб’</w:t>
      </w:r>
      <w:r w:rsidR="00472503">
        <w:rPr>
          <w:rFonts w:ascii="Cambria" w:eastAsia="Cambria" w:hAnsi="Cambria" w:cs="Cambria"/>
          <w:color w:val="000000"/>
          <w:sz w:val="24"/>
          <w:szCs w:val="24"/>
        </w:rPr>
        <w:t xml:space="preserve">ёмаў даступных сродкаў </w:t>
      </w:r>
      <w:proofErr w:type="gramStart"/>
      <w:r w:rsidR="00472503">
        <w:rPr>
          <w:rFonts w:ascii="Cambria" w:eastAsia="Cambria" w:hAnsi="Cambria" w:cs="Cambria"/>
          <w:color w:val="000000"/>
          <w:sz w:val="24"/>
          <w:szCs w:val="24"/>
        </w:rPr>
        <w:t>на рынку</w:t>
      </w:r>
      <w:proofErr w:type="gramEnd"/>
      <w:r w:rsidR="00472503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8C0699">
        <w:rPr>
          <w:rFonts w:ascii="Cambria" w:eastAsia="Cambria" w:hAnsi="Cambria" w:cs="Cambria"/>
          <w:color w:val="000000"/>
          <w:sz w:val="24"/>
          <w:szCs w:val="24"/>
        </w:rPr>
        <w:t xml:space="preserve">незалежных СМІ ва ўмовах дамінавання </w:t>
      </w:r>
      <w:r w:rsidR="00210393">
        <w:rPr>
          <w:rFonts w:ascii="Cambria" w:eastAsia="Cambria" w:hAnsi="Cambria" w:cs="Cambria"/>
          <w:color w:val="000000"/>
          <w:sz w:val="24"/>
          <w:szCs w:val="24"/>
          <w:lang w:val="be-BY"/>
        </w:rPr>
        <w:t>расійскіх</w:t>
      </w:r>
      <w:r w:rsidRPr="008C0699">
        <w:rPr>
          <w:rFonts w:ascii="Cambria" w:eastAsia="Cambria" w:hAnsi="Cambria" w:cs="Cambria"/>
          <w:color w:val="000000"/>
          <w:sz w:val="24"/>
          <w:szCs w:val="24"/>
        </w:rPr>
        <w:t xml:space="preserve"> медыя на беларускім рынку, </w:t>
      </w:r>
      <w:r w:rsidRPr="008C0699">
        <w:rPr>
          <w:rFonts w:ascii="Cambria" w:eastAsia="Roboto" w:hAnsi="Cambria" w:cs="Roboto"/>
          <w:color w:val="333333"/>
          <w:sz w:val="24"/>
          <w:szCs w:val="24"/>
          <w:highlight w:val="white"/>
        </w:rPr>
        <w:t>тэхналагічных платформ (Google, Youtube, Facebook</w:t>
      </w:r>
      <w:r w:rsidR="00735216">
        <w:rPr>
          <w:rFonts w:ascii="Cambria" w:eastAsia="Roboto" w:hAnsi="Cambria" w:cs="Roboto"/>
          <w:color w:val="333333"/>
          <w:sz w:val="24"/>
          <w:szCs w:val="24"/>
          <w:highlight w:val="white"/>
          <w:lang w:val="be-BY"/>
        </w:rPr>
        <w:t xml:space="preserve">, </w:t>
      </w:r>
      <w:r w:rsidR="00735216">
        <w:rPr>
          <w:rFonts w:ascii="Cambria" w:eastAsia="Roboto" w:hAnsi="Cambria" w:cs="Roboto"/>
          <w:color w:val="333333"/>
          <w:sz w:val="24"/>
          <w:szCs w:val="24"/>
          <w:highlight w:val="white"/>
          <w:lang w:val="en-US"/>
        </w:rPr>
        <w:t>Yandex</w:t>
      </w:r>
      <w:r w:rsidRPr="008C0699">
        <w:rPr>
          <w:rFonts w:ascii="Cambria" w:eastAsia="Roboto" w:hAnsi="Cambria" w:cs="Roboto"/>
          <w:color w:val="333333"/>
          <w:sz w:val="24"/>
          <w:szCs w:val="24"/>
          <w:highlight w:val="white"/>
        </w:rPr>
        <w:t xml:space="preserve">) на сусветным рынку медыя. </w:t>
      </w:r>
    </w:p>
    <w:p w:rsidR="00655C7F" w:rsidRPr="008C0699" w:rsidRDefault="00AC315B" w:rsidP="0047250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699"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:rsidR="00655C7F" w:rsidRPr="008C0699" w:rsidRDefault="00AC315B" w:rsidP="00472503">
      <w:pPr>
        <w:pStyle w:val="ab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699">
        <w:rPr>
          <w:rFonts w:ascii="Cambria" w:eastAsia="Cambria" w:hAnsi="Cambria" w:cs="Cambria"/>
          <w:b/>
          <w:color w:val="000000"/>
          <w:sz w:val="24"/>
          <w:szCs w:val="24"/>
        </w:rPr>
        <w:t xml:space="preserve">Кадравыя праблемы </w:t>
      </w:r>
      <w:r w:rsidRPr="00472503">
        <w:rPr>
          <w:rFonts w:ascii="Cambria" w:eastAsia="Cambria" w:hAnsi="Cambria" w:cs="Cambria"/>
          <w:color w:val="000000"/>
          <w:sz w:val="24"/>
          <w:szCs w:val="24"/>
        </w:rPr>
        <w:t>незалежных СМІ</w:t>
      </w:r>
      <w:r w:rsidRPr="008C0699">
        <w:rPr>
          <w:rFonts w:ascii="Cambria" w:eastAsia="Cambria" w:hAnsi="Cambria" w:cs="Cambria"/>
          <w:color w:val="000000"/>
          <w:sz w:val="24"/>
          <w:szCs w:val="24"/>
        </w:rPr>
        <w:t xml:space="preserve"> – уцечка кадраў, нізкія заробкі, недахоп маркетолагаў, адмыслоўцаў па продажы і прасоўванні медыяпрадукцыі, інш.</w:t>
      </w:r>
    </w:p>
    <w:p w:rsidR="008C0699" w:rsidRPr="008C0699" w:rsidRDefault="008C0699" w:rsidP="0047250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Pr="008C0699" w:rsidRDefault="00AC315B" w:rsidP="00472503">
      <w:pPr>
        <w:pStyle w:val="ab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699">
        <w:rPr>
          <w:rFonts w:ascii="Cambria" w:eastAsia="Cambria" w:hAnsi="Cambria" w:cs="Cambria"/>
          <w:b/>
          <w:color w:val="000000"/>
          <w:sz w:val="24"/>
          <w:szCs w:val="24"/>
        </w:rPr>
        <w:t>Змены форм медыяспажывання</w:t>
      </w:r>
      <w:r w:rsidR="00472503">
        <w:rPr>
          <w:rFonts w:ascii="Cambria" w:eastAsia="Cambria" w:hAnsi="Cambria" w:cs="Cambria"/>
          <w:color w:val="000000"/>
          <w:sz w:val="24"/>
          <w:szCs w:val="24"/>
        </w:rPr>
        <w:t xml:space="preserve"> – пераход аўдыторыі ў </w:t>
      </w:r>
      <w:r w:rsidRPr="008C0699">
        <w:rPr>
          <w:rFonts w:ascii="Cambria" w:eastAsia="Cambria" w:hAnsi="Cambria" w:cs="Cambria"/>
          <w:color w:val="000000"/>
          <w:sz w:val="24"/>
          <w:szCs w:val="24"/>
        </w:rPr>
        <w:t>сацыяльныя сеткі і мэсэнджары, спажыванне кантэнту праз мабільныя прылады, рост праглядаў відэа і Live-трансляцый.  </w:t>
      </w:r>
    </w:p>
    <w:p w:rsidR="008C0699" w:rsidRPr="008C0699" w:rsidRDefault="008C0699" w:rsidP="0047250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Pr="008C0699" w:rsidRDefault="00AC315B" w:rsidP="00472503">
      <w:pPr>
        <w:pStyle w:val="ab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699">
        <w:rPr>
          <w:rFonts w:ascii="Cambria" w:eastAsia="Cambria" w:hAnsi="Cambria" w:cs="Cambria"/>
          <w:b/>
          <w:color w:val="000000"/>
          <w:sz w:val="24"/>
          <w:szCs w:val="24"/>
        </w:rPr>
        <w:t>Недастатковае супрацоўніцтва ў сектары</w:t>
      </w:r>
      <w:r w:rsidRPr="008C0699">
        <w:rPr>
          <w:rFonts w:ascii="Cambria" w:eastAsia="Cambria" w:hAnsi="Cambria" w:cs="Cambria"/>
          <w:color w:val="000000"/>
          <w:sz w:val="24"/>
          <w:szCs w:val="24"/>
        </w:rPr>
        <w:t xml:space="preserve"> – слабая кааперацыя, негатыўны ўплыў канкурэнцыі за абмежаваныя рэсурсы (фінансавыя, чалавечыя і інш.). </w:t>
      </w:r>
    </w:p>
    <w:p w:rsidR="008C0699" w:rsidRPr="008C0699" w:rsidRDefault="008C0699" w:rsidP="0047250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Pr="008C0699" w:rsidRDefault="00AC315B" w:rsidP="00472503">
      <w:pPr>
        <w:pStyle w:val="ab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C0699">
        <w:rPr>
          <w:rFonts w:ascii="Cambria" w:eastAsia="Cambria" w:hAnsi="Cambria" w:cs="Cambria"/>
          <w:b/>
          <w:color w:val="000000"/>
          <w:sz w:val="24"/>
          <w:szCs w:val="24"/>
        </w:rPr>
        <w:t xml:space="preserve">Парушэнне аўтарскіх правоў </w:t>
      </w:r>
      <w:r w:rsidRPr="00472503">
        <w:rPr>
          <w:rFonts w:ascii="Cambria" w:eastAsia="Cambria" w:hAnsi="Cambria" w:cs="Cambria"/>
          <w:color w:val="000000"/>
          <w:sz w:val="24"/>
          <w:szCs w:val="24"/>
        </w:rPr>
        <w:t xml:space="preserve">гульцамі </w:t>
      </w:r>
      <w:r w:rsidR="004C432E">
        <w:rPr>
          <w:rFonts w:ascii="Cambria" w:eastAsia="Cambria" w:hAnsi="Cambria" w:cs="Cambria"/>
          <w:color w:val="000000"/>
          <w:sz w:val="24"/>
          <w:szCs w:val="24"/>
        </w:rPr>
        <w:t>медыясектару</w:t>
      </w:r>
      <w:r w:rsidRPr="008C0699">
        <w:rPr>
          <w:rFonts w:ascii="Cambria" w:eastAsia="Cambria" w:hAnsi="Cambria" w:cs="Cambria"/>
          <w:color w:val="000000"/>
          <w:sz w:val="24"/>
          <w:szCs w:val="24"/>
        </w:rPr>
        <w:t xml:space="preserve"> – неправамернае выкарыстанне чужога кантэнту, недастатковае самарэгуляванне ў вобласці аўтарскага права.</w:t>
      </w:r>
    </w:p>
    <w:p w:rsidR="00472503" w:rsidRDefault="00472503" w:rsidP="008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8C0699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Кожны з прыведзеных выклікаў быў прааналізаваны па схеме SWOT-аналізу, з дапамогай якога былі вызначаныя моцныя і слабыя бакі сектара ва ўзаемадзеянні з праблемай, а таксама быў праведзены аналіз магчымасцяў і пагроз. </w:t>
      </w:r>
    </w:p>
    <w:p w:rsidR="00472503" w:rsidRDefault="00472503" w:rsidP="008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15B" w:rsidRPr="00AC315B" w:rsidRDefault="00AC315B" w:rsidP="008C0699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lang w:val="be-BY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На падставе SWOT-аналізу былі прапанаваныя </w:t>
      </w:r>
      <w:r>
        <w:rPr>
          <w:rFonts w:ascii="Cambria" w:eastAsia="Cambria" w:hAnsi="Cambria" w:cs="Cambria"/>
          <w:color w:val="000000"/>
          <w:sz w:val="24"/>
          <w:szCs w:val="24"/>
          <w:lang w:val="be-BY"/>
        </w:rPr>
        <w:t>пяць</w:t>
      </w:r>
    </w:p>
    <w:p w:rsidR="00655C7F" w:rsidRDefault="00AC315B" w:rsidP="008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15B">
        <w:rPr>
          <w:rStyle w:val="aa"/>
          <w:rFonts w:ascii="Cambria" w:hAnsi="Cambria"/>
          <w:sz w:val="24"/>
          <w:szCs w:val="24"/>
        </w:rPr>
        <w:t>прыярытэтных</w:t>
      </w:r>
      <w:r w:rsidRPr="00AC315B">
        <w:rPr>
          <w:rStyle w:val="aa"/>
          <w:rFonts w:ascii="Cambria" w:hAnsi="Cambria"/>
        </w:rPr>
        <w:t xml:space="preserve"> накірункаў дзейнасці незалежнага </w:t>
      </w:r>
      <w:r w:rsidR="004C432E">
        <w:rPr>
          <w:rStyle w:val="aa"/>
          <w:rFonts w:ascii="Cambria" w:hAnsi="Cambria"/>
        </w:rPr>
        <w:t>медыясектару</w:t>
      </w:r>
      <w:r w:rsidRPr="00AC315B">
        <w:rPr>
          <w:rStyle w:val="aa"/>
          <w:rFonts w:ascii="Cambria" w:hAnsi="Cambria"/>
        </w:rPr>
        <w:t xml:space="preserve"> Беларусі у 2019-2024</w:t>
      </w:r>
      <w:r>
        <w:rPr>
          <w:rStyle w:val="aa"/>
          <w:rFonts w:ascii="Cambria" w:hAnsi="Cambria"/>
          <w:lang w:val="be-BY"/>
        </w:rPr>
        <w:t xml:space="preserve"> г.</w:t>
      </w:r>
      <w:r>
        <w:rPr>
          <w:rFonts w:ascii="Cambria" w:eastAsia="Cambria" w:hAnsi="Cambria" w:cs="Cambria"/>
          <w:color w:val="000000"/>
          <w:sz w:val="24"/>
          <w:szCs w:val="24"/>
        </w:rPr>
        <w:t>, а менавіта:</w:t>
      </w:r>
    </w:p>
    <w:p w:rsidR="00655C7F" w:rsidRDefault="00655C7F" w:rsidP="008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Pr="00472503" w:rsidRDefault="00AC315B" w:rsidP="00AC315B">
      <w:pPr>
        <w:pStyle w:val="ab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1" w:name="_gjdgxs" w:colFirst="0" w:colLast="0"/>
      <w:bookmarkEnd w:id="1"/>
      <w:r w:rsidRPr="00472503">
        <w:rPr>
          <w:rFonts w:ascii="Cambria" w:eastAsia="Cambria" w:hAnsi="Cambria" w:cs="Cambria"/>
          <w:b/>
          <w:color w:val="000000"/>
          <w:sz w:val="24"/>
          <w:szCs w:val="24"/>
        </w:rPr>
        <w:t>Пераадоленне прававых і палітычных абмежаванняў свабоды слова.</w:t>
      </w:r>
    </w:p>
    <w:p w:rsidR="00472503" w:rsidRPr="00472503" w:rsidRDefault="00472503" w:rsidP="00AC315B">
      <w:pPr>
        <w:pStyle w:val="ab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C7F" w:rsidRPr="00472503" w:rsidRDefault="00AC315B" w:rsidP="00AC315B">
      <w:pPr>
        <w:pStyle w:val="ab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472503">
        <w:rPr>
          <w:rFonts w:ascii="Cambria" w:eastAsia="Cambria" w:hAnsi="Cambria" w:cs="Cambria"/>
          <w:b/>
          <w:color w:val="000000"/>
          <w:sz w:val="24"/>
          <w:szCs w:val="24"/>
        </w:rPr>
        <w:t xml:space="preserve">Умацаванне фінансавай устойлівасці незалежнага </w:t>
      </w:r>
      <w:r w:rsidR="004C432E">
        <w:rPr>
          <w:rFonts w:ascii="Cambria" w:eastAsia="Cambria" w:hAnsi="Cambria" w:cs="Cambria"/>
          <w:b/>
          <w:color w:val="000000"/>
          <w:sz w:val="24"/>
          <w:szCs w:val="24"/>
        </w:rPr>
        <w:t>медыясектару</w:t>
      </w:r>
      <w:r w:rsidRPr="00472503">
        <w:rPr>
          <w:rFonts w:ascii="Cambria" w:eastAsia="Cambria" w:hAnsi="Cambria" w:cs="Cambria"/>
          <w:b/>
          <w:color w:val="000000"/>
          <w:sz w:val="24"/>
          <w:szCs w:val="24"/>
        </w:rPr>
        <w:t xml:space="preserve"> Беларусі.</w:t>
      </w:r>
    </w:p>
    <w:p w:rsidR="00472503" w:rsidRPr="00472503" w:rsidRDefault="00472503" w:rsidP="00AC315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03" w:rsidRDefault="00AC315B" w:rsidP="00AC315B">
      <w:pPr>
        <w:pStyle w:val="ab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472503">
        <w:rPr>
          <w:rFonts w:ascii="Cambria" w:eastAsia="Cambria" w:hAnsi="Cambria" w:cs="Cambria"/>
          <w:b/>
          <w:color w:val="000000"/>
          <w:sz w:val="24"/>
          <w:szCs w:val="24"/>
        </w:rPr>
        <w:t>Умацаванне кадравага патэнцыялу СМІ і павышэнне кваліфікацыі журналістаў.</w:t>
      </w:r>
    </w:p>
    <w:p w:rsidR="00472503" w:rsidRPr="00472503" w:rsidRDefault="00472503" w:rsidP="00AC315B">
      <w:pPr>
        <w:pStyle w:val="ab"/>
        <w:spacing w:line="240" w:lineRule="auto"/>
        <w:ind w:left="567" w:hanging="283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AC315B" w:rsidP="00AC315B">
      <w:pPr>
        <w:pStyle w:val="ab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472503">
        <w:rPr>
          <w:rFonts w:ascii="Cambria" w:eastAsia="Cambria" w:hAnsi="Cambria" w:cs="Cambria"/>
          <w:b/>
          <w:color w:val="000000"/>
          <w:sz w:val="24"/>
          <w:szCs w:val="24"/>
        </w:rPr>
        <w:t>Адаптацыя незалежных СМІ да змен у медыяспажыванні.</w:t>
      </w:r>
    </w:p>
    <w:p w:rsidR="00472503" w:rsidRPr="00472503" w:rsidRDefault="00472503" w:rsidP="00AC315B">
      <w:pPr>
        <w:pStyle w:val="ab"/>
        <w:spacing w:line="240" w:lineRule="auto"/>
        <w:ind w:left="567" w:hanging="283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AC315B" w:rsidP="00AC315B">
      <w:pPr>
        <w:pStyle w:val="ab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472503">
        <w:rPr>
          <w:rFonts w:ascii="Cambria" w:eastAsia="Cambria" w:hAnsi="Cambria" w:cs="Cambria"/>
          <w:b/>
          <w:color w:val="000000"/>
          <w:sz w:val="24"/>
          <w:szCs w:val="24"/>
        </w:rPr>
        <w:t xml:space="preserve">Развіццё самарэгулявання сектара, у тым ліку ў сферы аўтарскага права. </w:t>
      </w:r>
    </w:p>
    <w:p w:rsidR="00472503" w:rsidRPr="00472503" w:rsidRDefault="00472503" w:rsidP="00AC315B">
      <w:pPr>
        <w:spacing w:after="0" w:line="240" w:lineRule="auto"/>
        <w:ind w:left="567" w:hanging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655C7F" w:rsidP="008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472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1F4E79"/>
          <w:sz w:val="24"/>
          <w:szCs w:val="24"/>
        </w:rPr>
        <w:t>СТРАТЭГІЧНЫЯ ПРЫЯРЫТЭТЫ</w:t>
      </w:r>
    </w:p>
    <w:p w:rsidR="00655C7F" w:rsidRDefault="00655C7F" w:rsidP="008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503" w:rsidRPr="00F9245E" w:rsidRDefault="00AC315B" w:rsidP="00472503">
      <w:pPr>
        <w:spacing w:after="0" w:line="240" w:lineRule="auto"/>
        <w:jc w:val="both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F9245E">
        <w:rPr>
          <w:rFonts w:ascii="Cambria" w:eastAsia="Cambria" w:hAnsi="Cambria" w:cs="Cambria"/>
          <w:b/>
          <w:color w:val="FF0000"/>
          <w:sz w:val="24"/>
          <w:szCs w:val="24"/>
        </w:rPr>
        <w:t xml:space="preserve">Прыярытэт 1. </w:t>
      </w:r>
    </w:p>
    <w:p w:rsidR="00655C7F" w:rsidRPr="00F9245E" w:rsidRDefault="00AC315B" w:rsidP="0047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245E">
        <w:rPr>
          <w:rFonts w:ascii="Cambria" w:eastAsia="Cambria" w:hAnsi="Cambria" w:cs="Cambria"/>
          <w:b/>
          <w:color w:val="FF0000"/>
          <w:sz w:val="24"/>
          <w:szCs w:val="24"/>
        </w:rPr>
        <w:t>Пераадоленне прававых і палітычных абмежаванняў свабоды слова: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47250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Мэта: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умацаванне здольнасці сектара абараняць свабоду выказвання і правы на атрыманне і распаўсюд інфармацыі.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Cambria" w:eastAsia="Cambria" w:hAnsi="Cambria" w:cs="Cambria"/>
          <w:sz w:val="24"/>
          <w:szCs w:val="24"/>
        </w:rPr>
      </w:pPr>
    </w:p>
    <w:p w:rsidR="00655C7F" w:rsidRPr="00472503" w:rsidRDefault="00AC315B" w:rsidP="0047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72503">
        <w:rPr>
          <w:rFonts w:ascii="Cambria" w:eastAsia="Cambria" w:hAnsi="Cambria" w:cs="Cambria"/>
          <w:b/>
          <w:color w:val="002060"/>
          <w:sz w:val="24"/>
          <w:szCs w:val="24"/>
        </w:rPr>
        <w:t>Задачы і ключавыя дзеянні: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47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Задача 1: Прасоўванне каштоўнасці свабоды слова ў </w:t>
      </w:r>
      <w:r w:rsidR="00F9245E">
        <w:rPr>
          <w:rFonts w:ascii="Cambria" w:eastAsia="Cambria" w:hAnsi="Cambria" w:cs="Cambria"/>
          <w:b/>
          <w:color w:val="000000"/>
          <w:sz w:val="24"/>
          <w:szCs w:val="24"/>
          <w:lang w:val="be-BY"/>
        </w:rPr>
        <w:t xml:space="preserve">беларускім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грамадстве </w:t>
      </w:r>
    </w:p>
    <w:p w:rsidR="00F9245E" w:rsidRDefault="00F9245E" w:rsidP="00472503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AC315B" w:rsidP="0047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345672">
      <w:pPr>
        <w:numPr>
          <w:ilvl w:val="0"/>
          <w:numId w:val="12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Рыхтаваць і распаўсюджваць публікацыі на адпаведную тэму.</w:t>
      </w:r>
    </w:p>
    <w:p w:rsidR="00655C7F" w:rsidRDefault="00AC315B" w:rsidP="00345672">
      <w:pPr>
        <w:numPr>
          <w:ilvl w:val="0"/>
          <w:numId w:val="12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Удзельнічаць у публічных дыскусіях на гэтую тэматыку.</w:t>
      </w:r>
    </w:p>
    <w:p w:rsidR="00655C7F" w:rsidRDefault="00AC315B" w:rsidP="00345672">
      <w:pPr>
        <w:numPr>
          <w:ilvl w:val="0"/>
          <w:numId w:val="12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Укараняць праграмы развіцця медыяпісьменнасці і медыякампетэнтнасці.</w:t>
      </w:r>
    </w:p>
    <w:p w:rsidR="00F9245E" w:rsidRDefault="00F9245E" w:rsidP="003456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Задача 2: Арганізацыя маніторынгу і апублікаванне фактаў парушэння свабоды слова ў Беларусі </w:t>
      </w:r>
    </w:p>
    <w:p w:rsidR="00F9245E" w:rsidRDefault="00F9245E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F9245E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Фіксаваць і абнародаваць факты парушэння правоў журналістаў і свабоды выказвання меркавання. </w:t>
      </w:r>
    </w:p>
    <w:p w:rsidR="00655C7F" w:rsidRDefault="00AC315B" w:rsidP="00F9245E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Інфармаваць пра вынікі маніторынгу нацыянальныя і міжнародныя арганізацыі і структуры, іншых актораў.</w:t>
      </w:r>
    </w:p>
    <w:p w:rsidR="00655C7F" w:rsidRDefault="00AC315B" w:rsidP="00F9245E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Сістэматычна абмяркоўваць сітуацыю ў сферы правоў і свабод журналістаў, а таксама свабоды выказвання меркавання з выкарыстаннем існуючых пляцовак (праваабарончых арганізацый, грамадскай каардынацыйнай рады ў сферы СМІ і іншых дыялогавых пляцовак).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Задача 3: Садзейнічанне рэалізацыі і абароне правоў і інтарэсаў прадстаўнікоў незалежнага </w:t>
      </w:r>
      <w:r w:rsidR="004C432E">
        <w:rPr>
          <w:rFonts w:ascii="Cambria" w:eastAsia="Cambria" w:hAnsi="Cambria" w:cs="Cambria"/>
          <w:b/>
          <w:color w:val="000000"/>
          <w:sz w:val="24"/>
          <w:szCs w:val="24"/>
        </w:rPr>
        <w:t>медыясектару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і свабоды выказвання меркавання </w:t>
      </w: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F9245E">
      <w:pPr>
        <w:numPr>
          <w:ilvl w:val="0"/>
          <w:numId w:val="14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Прадстаўляць і абараняць інтарэсы суб'ектаў сектара ў адносінах з дзяржаўнымі органамі, грамадскім сектарам, бізнесам.</w:t>
      </w:r>
    </w:p>
    <w:p w:rsidR="00655C7F" w:rsidRDefault="00AC315B" w:rsidP="00F9245E">
      <w:pPr>
        <w:numPr>
          <w:ilvl w:val="0"/>
          <w:numId w:val="14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Арганізаваць кансультаванне прадстаўнікоў незалежнага </w:t>
      </w:r>
      <w:r w:rsidR="004C432E">
        <w:rPr>
          <w:rFonts w:ascii="Cambria" w:eastAsia="Cambria" w:hAnsi="Cambria" w:cs="Cambria"/>
          <w:color w:val="000000"/>
          <w:sz w:val="24"/>
          <w:szCs w:val="24"/>
        </w:rPr>
        <w:t>медыясектару</w:t>
      </w:r>
      <w:r>
        <w:rPr>
          <w:rFonts w:ascii="Cambria" w:eastAsia="Cambria" w:hAnsi="Cambria" w:cs="Cambria"/>
          <w:color w:val="000000"/>
          <w:sz w:val="24"/>
          <w:szCs w:val="24"/>
        </w:rPr>
        <w:t>, якія сутыкаюцца з парушэннямі іх правоў і свабоды выказвання меркавання.</w:t>
      </w:r>
    </w:p>
    <w:p w:rsidR="00655C7F" w:rsidRDefault="00AC315B" w:rsidP="00F9245E">
      <w:pPr>
        <w:numPr>
          <w:ilvl w:val="0"/>
          <w:numId w:val="14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Садзейнічаць абскарджанню рашэнняў, якія парушаюць правы прадстаўнікоў незалежнага </w:t>
      </w:r>
      <w:r w:rsidR="004C432E">
        <w:rPr>
          <w:rFonts w:ascii="Cambria" w:eastAsia="Cambria" w:hAnsi="Cambria" w:cs="Cambria"/>
          <w:color w:val="000000"/>
          <w:sz w:val="24"/>
          <w:szCs w:val="24"/>
        </w:rPr>
        <w:t>медыясектару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655C7F" w:rsidRDefault="00AC315B" w:rsidP="00F9245E">
      <w:pPr>
        <w:numPr>
          <w:ilvl w:val="0"/>
          <w:numId w:val="14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Звяртацца ў дзяржаўныя органы з мэтай прадухілення ці спынення парушэння правоў прадстаўнікоў незалежнага </w:t>
      </w:r>
      <w:r w:rsidR="004C432E">
        <w:rPr>
          <w:rFonts w:ascii="Cambria" w:eastAsia="Cambria" w:hAnsi="Cambria" w:cs="Cambria"/>
          <w:color w:val="000000"/>
          <w:sz w:val="24"/>
          <w:szCs w:val="24"/>
        </w:rPr>
        <w:t>медыясектару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655C7F" w:rsidRDefault="00AC315B" w:rsidP="00F9245E">
      <w:pPr>
        <w:numPr>
          <w:ilvl w:val="0"/>
          <w:numId w:val="14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Умацоўваць сістэму падтрымкі журналістаў і выданняў, якія трапляюць у крытычныя сітуацыі.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Задача 4: Прасоўванне змен заканадаўства ў сферы свабоды выказвання меркавання і масавых камунікацый з мэтай яго лібералізацыі </w:t>
      </w:r>
    </w:p>
    <w:p w:rsidR="00F9245E" w:rsidRDefault="00F9245E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F9245E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Ажыццяўляць маніторынг, аналіз і экспертызу прававых актаў і практыкі іх прымянення ў сферы свабоды выказвання меркавання і масавых камунікацый.</w:t>
      </w:r>
    </w:p>
    <w:p w:rsidR="00655C7F" w:rsidRDefault="00AC315B" w:rsidP="00F9245E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Інфармаваць прадстаўнікоў незалежнага </w:t>
      </w:r>
      <w:r w:rsidR="004C432E">
        <w:rPr>
          <w:rFonts w:ascii="Cambria" w:eastAsia="Cambria" w:hAnsi="Cambria" w:cs="Cambria"/>
          <w:color w:val="000000"/>
          <w:sz w:val="24"/>
          <w:szCs w:val="24"/>
        </w:rPr>
        <w:t>медыясектару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пра змены прававых умоў дзейнасці (у тым ліку праз правядзенне семінараў).</w:t>
      </w:r>
    </w:p>
    <w:p w:rsidR="00655C7F" w:rsidRDefault="00AC315B" w:rsidP="00F9245E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Распрацоўваць рэкамендацыі па паляпшэнні прававых умоў дзейнасці суб'ектаў сектара і іншых актораў у сферы свабоды выказвання меркавання і масавых камунікацый, роўна як канцэпцыі і праекты нарматыўных актаў, дабівацца іх замацавання ў прававых дакументах.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Задача 5: Забеспячэнне бесперапыннай прававой адукацыі журналістаў і рэдактараў, іншых прадстаўнікоў незалежнага </w:t>
      </w:r>
      <w:r w:rsidR="004C432E">
        <w:rPr>
          <w:rFonts w:ascii="Cambria" w:eastAsia="Cambria" w:hAnsi="Cambria" w:cs="Cambria"/>
          <w:b/>
          <w:color w:val="000000"/>
          <w:sz w:val="24"/>
          <w:szCs w:val="24"/>
        </w:rPr>
        <w:t>медыясектару</w:t>
      </w:r>
    </w:p>
    <w:p w:rsidR="00F9245E" w:rsidRDefault="00F9245E" w:rsidP="00F9245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F9245E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Праводзіць адукацыйныя мерапрыемствы для журналістаў, рэдактараў і іншых прадстаўнікоў незалежнага </w:t>
      </w:r>
      <w:r w:rsidR="004C432E">
        <w:rPr>
          <w:rFonts w:ascii="Cambria" w:eastAsia="Cambria" w:hAnsi="Cambria" w:cs="Cambria"/>
          <w:color w:val="000000"/>
          <w:sz w:val="24"/>
          <w:szCs w:val="24"/>
        </w:rPr>
        <w:t>медыясектару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655C7F" w:rsidRDefault="00AC315B" w:rsidP="00F9245E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Ствараць і распаўсюджваць метадычныя і іншыя матэрыялы па пытаннях прававой пісьменнасці.</w:t>
      </w:r>
    </w:p>
    <w:p w:rsidR="00655C7F" w:rsidRDefault="00AC315B" w:rsidP="00F9245E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Інфармаваць прадстаўнікоў незалежнага </w:t>
      </w:r>
      <w:r w:rsidR="004C432E">
        <w:rPr>
          <w:rFonts w:ascii="Cambria" w:eastAsia="Cambria" w:hAnsi="Cambria" w:cs="Cambria"/>
          <w:color w:val="000000"/>
          <w:sz w:val="24"/>
          <w:szCs w:val="24"/>
        </w:rPr>
        <w:t>медыясектару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пра магчымасці выкарыстання міжнародных праграм у сферы прававой адукацыі.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Задача 6: Умацаванне патэнцыялу медыяюрыстаў </w:t>
      </w:r>
    </w:p>
    <w:p w:rsidR="00F9245E" w:rsidRDefault="00F9245E" w:rsidP="00F9245E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F9245E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Праводзіць адукацыйныя праграмы і праграмы абмену досведам (у тым ліку міжнародныя) для медыяюрыстаў.</w:t>
      </w:r>
    </w:p>
    <w:p w:rsidR="00655C7F" w:rsidRDefault="00AC315B" w:rsidP="00F9245E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Садзейнічаць спецыялізацыі юрыстаў у сферы медыяправа.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Задача 7: Абарона інтарэсаў журналістаў-фрылансераў </w:t>
      </w:r>
    </w:p>
    <w:p w:rsidR="00F9245E" w:rsidRDefault="00F9245E" w:rsidP="00F9245E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F9245E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Дамагацца прызнання на заканадаўчым узроўні статусу журналістаў-фрылансераў і іх роўных прафесійных правоў з правамі журналістаў, якія працуюць у штаце СМІ.</w:t>
      </w:r>
    </w:p>
    <w:p w:rsidR="00655C7F" w:rsidRDefault="00AC315B" w:rsidP="00F9245E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Дамагацца спынення незаконнага пераследу журналістаў-фрылансераў за супрацоўніцтва з замежнымі СМІ без акрэдытацыі пры МЗС Беларусі (у прыватнасці, выкарыстанне супраць іх ч. 2 арт. 22.9 КаАП "незаконны выраб і (ці) распаўсюд прадукцыі сродкаў масавай інфармацыі").</w:t>
      </w:r>
    </w:p>
    <w:p w:rsidR="00655C7F" w:rsidRDefault="00AC315B" w:rsidP="00F9245E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Дамагацца змены практыкі правапрымянення тэрміна "акрэдытацыя" (як для журналістаў-фрылансераў, якія супрацоўнічаюць з замежнымі СМІ, так і для ўсіх </w:t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журналістаў) з мэтай прывядзення яго ў адпаведнасць з дэмакратычнымі стандартамі.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45E" w:rsidRDefault="00AC315B" w:rsidP="00F9245E">
      <w:pPr>
        <w:spacing w:after="0" w:line="240" w:lineRule="auto"/>
        <w:jc w:val="both"/>
        <w:rPr>
          <w:rFonts w:ascii="Cambria" w:eastAsia="Cambria" w:hAnsi="Cambria" w:cs="Cambria"/>
          <w:b/>
          <w:color w:val="FF0000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</w:rPr>
        <w:t xml:space="preserve">Прыярытэт 2. </w:t>
      </w: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</w:rPr>
        <w:t xml:space="preserve">Умацаванне фінансавай устойлівасці незалежнага </w:t>
      </w:r>
      <w:r w:rsidR="004C432E">
        <w:rPr>
          <w:rFonts w:ascii="Cambria" w:eastAsia="Cambria" w:hAnsi="Cambria" w:cs="Cambria"/>
          <w:b/>
          <w:color w:val="FF0000"/>
          <w:sz w:val="24"/>
          <w:szCs w:val="24"/>
        </w:rPr>
        <w:t>медыясектару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 xml:space="preserve"> Беларусі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Задача 1: Павышэнне кампетэнтнасці менеджараў беларускіх медыя ў сферы кіравання кантэнтам, персаналам, фінансамі, стратэгічнага планавання </w:t>
      </w:r>
    </w:p>
    <w:p w:rsidR="00F9245E" w:rsidRDefault="00F9245E" w:rsidP="00F9245E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F9245E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праводзіць навучальныя праграмы для медыяменеджараў; </w:t>
      </w:r>
    </w:p>
    <w:p w:rsidR="00655C7F" w:rsidRDefault="00AC315B" w:rsidP="00F9245E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лабіяваць удзел беларускіх медыяменеджараў у міжнародных адукацыйных праграмах і шукаць сродкі для арганізацыі такога навучання;</w:t>
      </w:r>
    </w:p>
    <w:p w:rsidR="00655C7F" w:rsidRDefault="00AC315B" w:rsidP="00F9245E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знаёміць з сучаснымі бізнес-мадэлямі і практыкамі (замежны досвед і ўнутрысектаральны);</w:t>
      </w:r>
    </w:p>
    <w:p w:rsidR="00655C7F" w:rsidRDefault="00AC315B" w:rsidP="00F9245E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навучаць менеджараў эфектыўнаму фандрэйзінгу (у тым ліку краўдфандынгу і іншым інавацыйным бізнес-мадэлям);</w:t>
      </w:r>
    </w:p>
    <w:p w:rsidR="00655C7F" w:rsidRDefault="00AC315B" w:rsidP="00F9245E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навучаць маркетолагаў і іншых супрацоўнікаў рэдакцыі (рэкламшчыкаў, праграмістаў, бухгалтараў, тэхнічных супрацоўнікаў, якія садзейнічаюць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вырабу  мультымедыйнага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кантэнту).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F9245E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Задача </w:t>
      </w:r>
      <w:r w:rsidR="00AC315B">
        <w:rPr>
          <w:rFonts w:ascii="Cambria" w:eastAsia="Cambria" w:hAnsi="Cambria" w:cs="Cambria"/>
          <w:b/>
          <w:color w:val="000000"/>
          <w:sz w:val="24"/>
          <w:szCs w:val="24"/>
        </w:rPr>
        <w:t xml:space="preserve">2: Замацаваць фінансавую ўстойлівасць беларускіх медыя праз прымяненне (у тым ліку сумеснае) інавацыйных падыходаў па развіцці медыябізнесу </w:t>
      </w:r>
    </w:p>
    <w:p w:rsidR="00F9245E" w:rsidRDefault="00F9245E" w:rsidP="00F9245E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F9245E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Выводзіць на рынак унікальныя платныя прадукты праз конкурсы стартапаў,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у межах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адмысловых конкурсаў, у межах праграмы навучання фандрэйзараў.</w:t>
      </w:r>
    </w:p>
    <w:p w:rsidR="00655C7F" w:rsidRDefault="00AC315B" w:rsidP="00F9245E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Навучаць стварэнню і ўкараненню прылад аплаты анлайн.</w:t>
      </w:r>
    </w:p>
    <w:p w:rsidR="00655C7F" w:rsidRDefault="00AC315B" w:rsidP="00F9245E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Папулярызаваць паспяховыя гісторыі прасоўвання і распаўсюду прадукцыі СМІ.</w:t>
      </w:r>
    </w:p>
    <w:p w:rsidR="00655C7F" w:rsidRDefault="00AC315B" w:rsidP="00F9245E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Вывучыць магчымасці арганізацыі сумеснага аўтсорсінгу няпрофільных паслуг (юрыдычных, бухгалтарскіх, маркетынгавых і інш.), выкарыстання інфармацыйных тэхналогій і стварэння сумесных сэрвісаў.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45E">
        <w:rPr>
          <w:rFonts w:ascii="Cambria" w:eastAsia="Cambria" w:hAnsi="Cambria" w:cs="Cambria"/>
          <w:b/>
          <w:color w:val="000000"/>
          <w:sz w:val="24"/>
          <w:szCs w:val="24"/>
        </w:rPr>
        <w:t>Задача 3: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Паляпшэнне супрацоўніцтва паміж ключавымі гульцамі беларускага незалежнага </w:t>
      </w:r>
      <w:r w:rsidR="004C432E">
        <w:rPr>
          <w:rFonts w:ascii="Cambria" w:eastAsia="Cambria" w:hAnsi="Cambria" w:cs="Cambria"/>
          <w:b/>
          <w:color w:val="000000"/>
          <w:sz w:val="24"/>
          <w:szCs w:val="24"/>
        </w:rPr>
        <w:t>медыясектару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:rsidR="00F9245E" w:rsidRDefault="00F9245E" w:rsidP="00F9245E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F9245E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Арганізаваць абмен інфармацыяй паміж ключавымі гульцамі беларускага незалежнага </w:t>
      </w:r>
      <w:r w:rsidR="004C432E">
        <w:rPr>
          <w:rFonts w:ascii="Cambria" w:eastAsia="Cambria" w:hAnsi="Cambria" w:cs="Cambria"/>
          <w:color w:val="000000"/>
          <w:sz w:val="24"/>
          <w:szCs w:val="24"/>
        </w:rPr>
        <w:t>медыясектару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з мэтай каардынацыі іх дзейнасці.</w:t>
      </w:r>
    </w:p>
    <w:p w:rsidR="00655C7F" w:rsidRDefault="00AC315B" w:rsidP="00F9245E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Лабіяваць інтарэсы сектара перад міжнароднымі арганізацыямі (узмацняць уплыў на вызначэнне прыярытэтаў іх праграм).</w:t>
      </w:r>
    </w:p>
    <w:p w:rsidR="00655C7F" w:rsidRDefault="00AC315B" w:rsidP="00F9245E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Умацоўваць узаемадзеянне паміж ключавымі гульцамі сектара для выпрацоўкі сумеснай пазіцыі па ключавых пытаннях і для сістэмнай абароны/прасоўвання інтарэсаў сектара перад дзяржавай і бізнесам.</w:t>
      </w:r>
    </w:p>
    <w:p w:rsidR="00655C7F" w:rsidRDefault="00AC315B" w:rsidP="00F9245E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Арганізаваць сумесную замову даследаванняў, якія тычацца пытанняў развіцця </w:t>
      </w:r>
      <w:r w:rsidR="004C432E">
        <w:rPr>
          <w:rFonts w:ascii="Cambria" w:eastAsia="Cambria" w:hAnsi="Cambria" w:cs="Cambria"/>
          <w:color w:val="000000"/>
          <w:sz w:val="24"/>
          <w:szCs w:val="24"/>
        </w:rPr>
        <w:t>медыясектару</w:t>
      </w:r>
      <w:r>
        <w:rPr>
          <w:rFonts w:ascii="Cambria" w:eastAsia="Cambria" w:hAnsi="Cambria" w:cs="Cambria"/>
          <w:color w:val="000000"/>
          <w:sz w:val="24"/>
          <w:szCs w:val="24"/>
        </w:rPr>
        <w:t>, ці лабіяваць іх правядзенне.</w:t>
      </w:r>
    </w:p>
    <w:p w:rsidR="00655C7F" w:rsidRDefault="00655C7F" w:rsidP="00F9245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45E" w:rsidRDefault="00AC315B" w:rsidP="00F9245E">
      <w:pPr>
        <w:spacing w:after="0" w:line="240" w:lineRule="auto"/>
        <w:jc w:val="both"/>
        <w:rPr>
          <w:rFonts w:ascii="Cambria" w:eastAsia="Cambria" w:hAnsi="Cambria" w:cs="Cambria"/>
          <w:b/>
          <w:color w:val="FF0000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</w:rPr>
        <w:t xml:space="preserve">Прыярытэт 3. </w:t>
      </w: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</w:rPr>
        <w:t>Умацаванне кадравага патэнцыялу СМІ і павышэнне кваліфікацыі журналістаў</w:t>
      </w:r>
    </w:p>
    <w:p w:rsidR="00655C7F" w:rsidRDefault="00AC315B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 </w:t>
      </w: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Задача 1: Удасканаленне сістэмы падрыхтоўкі журналістаў і росту прафесійнага майстэрства </w:t>
      </w:r>
    </w:p>
    <w:p w:rsidR="00F9245E" w:rsidRDefault="00F9245E" w:rsidP="00F9245E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F9245E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Прааналізаваць існуючыя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на рынку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адукацыйныя праграмы і ацаніць іх патэнцыял, вызначыць запатрабаваныя, але незабяспечаныя кірункі.</w:t>
      </w:r>
    </w:p>
    <w:p w:rsidR="00655C7F" w:rsidRDefault="00AC315B" w:rsidP="00F9245E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Арганізаваць абмен інфармацыяй пра праграмы, якія рэалізоўваюцца, для журналістаў, рэдактараў, іншых прадстаўнікоў </w:t>
      </w:r>
      <w:r w:rsidR="004C432E">
        <w:rPr>
          <w:rFonts w:ascii="Cambria" w:eastAsia="Cambria" w:hAnsi="Cambria" w:cs="Cambria"/>
          <w:color w:val="000000"/>
          <w:sz w:val="24"/>
          <w:szCs w:val="24"/>
        </w:rPr>
        <w:t>медыясектару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655C7F" w:rsidRDefault="00AC315B" w:rsidP="00F9245E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Рэгулярна актуалізоўваць навучальныя праграмы з улікам запатрабаванняў сектара і сітуацыі на медыярынку.</w:t>
      </w:r>
    </w:p>
    <w:p w:rsidR="00655C7F" w:rsidRDefault="00AC315B" w:rsidP="00F9245E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Удасканальваць сістэму падрыхтоўкі трэнераў.</w:t>
      </w:r>
    </w:p>
    <w:p w:rsidR="00655C7F" w:rsidRDefault="00AC315B" w:rsidP="00F9245E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Забяспечыць падрыхтоўку і даступнасць падручнікаў, дапаможнікаў, метадычных матэрыялаў.</w:t>
      </w:r>
    </w:p>
    <w:p w:rsidR="00655C7F" w:rsidRDefault="00AC315B" w:rsidP="00F9245E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Арганізоўваць стажыроўкі ў рэдакцыях.</w:t>
      </w:r>
    </w:p>
    <w:p w:rsidR="00655C7F" w:rsidRDefault="00AC315B" w:rsidP="00F9245E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Праводзіць конкурсы прафесійнага майстэрства.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Задача 2: Папулярызацыя паспяховых практык працы з кадрамі </w:t>
      </w:r>
    </w:p>
    <w:p w:rsidR="00F9245E" w:rsidRDefault="00F9245E" w:rsidP="00F9245E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F9245E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Арганізоўваць абмеркаванні кадравай палітыкі з менеджментам рэдакцый.</w:t>
      </w:r>
    </w:p>
    <w:p w:rsidR="00655C7F" w:rsidRDefault="008C0699" w:rsidP="00F9245E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  <w:lang w:val="be-BY"/>
        </w:rPr>
        <w:t xml:space="preserve">Распаўсюджваць </w:t>
      </w:r>
      <w:r w:rsidR="00AC315B">
        <w:rPr>
          <w:rFonts w:ascii="Cambria" w:eastAsia="Cambria" w:hAnsi="Cambria" w:cs="Cambria"/>
          <w:color w:val="000000"/>
          <w:sz w:val="24"/>
          <w:szCs w:val="24"/>
        </w:rPr>
        <w:t>паспяховы досвед/практыкі арганізацыі працы з кадрамі.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Задача 3: Абарона працоўных і сацыяльных правоў працаўнікоў медыясферы і спрыянне вырашэнню канфліктаў</w:t>
      </w:r>
    </w:p>
    <w:p w:rsidR="00F9245E" w:rsidRDefault="00F9245E" w:rsidP="00F9245E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F9245E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Навучаць метадам адстойвання сваіх працоўных і сацыяльных правоў (у тым ліку журналістаў-фрылансераў).</w:t>
      </w:r>
    </w:p>
    <w:p w:rsidR="00655C7F" w:rsidRDefault="00AC315B" w:rsidP="00F9245E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Навучаць менеджмент рэдакцый асновам кіравання канфліктамі.</w:t>
      </w:r>
    </w:p>
    <w:p w:rsidR="00655C7F" w:rsidRDefault="00AC315B" w:rsidP="00F9245E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Выкарыстоўваць прыёмы медыяцыі для вырашэння канфліктных сітуацый.</w:t>
      </w:r>
    </w:p>
    <w:p w:rsidR="00655C7F" w:rsidRDefault="00AC315B" w:rsidP="00F9245E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Рэкамендаваць рэдакцыям распрацоўваць унутраныя дакументы, якія рэгулююць сферу працоўных ўзаемаадносін.</w:t>
      </w:r>
    </w:p>
    <w:p w:rsidR="00655C7F" w:rsidRDefault="00AC315B" w:rsidP="00F9245E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Выкарыстоўваць досвед незалежных прафсаюзаў па абароне сацыяльных правоў прадстаўнікоў медыясферы (наёмных працаўнікоў і фрылансераў).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45E" w:rsidRDefault="00AC315B" w:rsidP="00F9245E">
      <w:pPr>
        <w:spacing w:after="0" w:line="240" w:lineRule="auto"/>
        <w:jc w:val="both"/>
        <w:rPr>
          <w:rFonts w:ascii="Cambria" w:eastAsia="Cambria" w:hAnsi="Cambria" w:cs="Cambria"/>
          <w:b/>
          <w:color w:val="FF0000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</w:rPr>
        <w:t xml:space="preserve">Прыярытэт 4. </w:t>
      </w: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</w:rPr>
        <w:t>Адаптацыя незалежных СМІ да змен у медыяспажыванні</w:t>
      </w:r>
    </w:p>
    <w:p w:rsidR="00F9245E" w:rsidRDefault="00F9245E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Задача 1: Даследаванне новых тэндэнцый у медыяспажыванні і інфармаванне пра іх прадстаўнікоў </w:t>
      </w:r>
      <w:r w:rsidR="004C432E">
        <w:rPr>
          <w:rFonts w:ascii="Cambria" w:eastAsia="Cambria" w:hAnsi="Cambria" w:cs="Cambria"/>
          <w:b/>
          <w:color w:val="000000"/>
          <w:sz w:val="24"/>
          <w:szCs w:val="24"/>
        </w:rPr>
        <w:t>медыясектару</w:t>
      </w:r>
    </w:p>
    <w:p w:rsidR="00F9245E" w:rsidRDefault="00F9245E" w:rsidP="00F9245E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F9245E">
      <w:pPr>
        <w:numPr>
          <w:ilvl w:val="0"/>
          <w:numId w:val="11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Даследаваць спосабы манетызацыі кантэнту ў сацыяльных асяродках і абменьвацца досведам працы ў гэтым кірунку.</w:t>
      </w:r>
    </w:p>
    <w:p w:rsidR="00655C7F" w:rsidRDefault="00AC315B" w:rsidP="00F9245E">
      <w:pPr>
        <w:numPr>
          <w:ilvl w:val="0"/>
          <w:numId w:val="11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Даследаваць спосабы дыстрыбуцыі кантэнту ў сацыяльных асяродках і папулярызаваць лепшыя практыкі ў гэтым кірунку.</w:t>
      </w:r>
    </w:p>
    <w:p w:rsidR="00655C7F" w:rsidRDefault="00AC315B" w:rsidP="00F9245E">
      <w:pPr>
        <w:numPr>
          <w:ilvl w:val="0"/>
          <w:numId w:val="11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Вывучаць аўдыторыю і карэктаваць стратэгіі развіцця </w:t>
      </w:r>
      <w:r w:rsidR="004C432E">
        <w:rPr>
          <w:rFonts w:ascii="Cambria" w:eastAsia="Cambria" w:hAnsi="Cambria" w:cs="Cambria"/>
          <w:color w:val="000000"/>
          <w:sz w:val="24"/>
          <w:szCs w:val="24"/>
        </w:rPr>
        <w:t>медыясектару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655C7F" w:rsidRDefault="00AC315B" w:rsidP="00F9245E">
      <w:pPr>
        <w:numPr>
          <w:ilvl w:val="0"/>
          <w:numId w:val="11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Вывучаць уплыў манапалізацыі каналаў камунікацыі (Facebook, Google, "Вконтакте", "Аднакласнікі" і г. д.) на бізнес-стратэгіі развіцця медыя, з'яўленні фарматаў спажывання кантэнту без пераходу на сайт.</w:t>
      </w:r>
    </w:p>
    <w:p w:rsidR="00655C7F" w:rsidRDefault="00AC315B" w:rsidP="00F9245E">
      <w:pPr>
        <w:numPr>
          <w:ilvl w:val="0"/>
          <w:numId w:val="11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Навучаць кіраванню і прасоўванню кантэнту менеджэраў і іншых супрацоўнікаў СМІ.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Задача 2: Далучэнне аўдыторыі да фармавання парадку дня беларускіх медыя </w:t>
      </w:r>
    </w:p>
    <w:p w:rsidR="00F9245E" w:rsidRDefault="00F9245E" w:rsidP="00F9245E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F9245E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Папулярызаваць механізмы далучэння аўдыторыі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да  планавання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, стварэння і абмеркавання медыякантэнту.</w:t>
      </w:r>
    </w:p>
    <w:p w:rsidR="00655C7F" w:rsidRDefault="00AC315B" w:rsidP="00F9245E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Прыцягваць блогераў да рэдакцыйнай працы і выкарыстоўваць кантэнт, створаны карыстальнікамі (User Generated Content - UGC).</w:t>
      </w:r>
    </w:p>
    <w:p w:rsidR="00655C7F" w:rsidRDefault="00AC315B" w:rsidP="00F9245E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Абмяркоўваць канцэпцыі рэдакцыі, як куратара UGC.</w:t>
      </w:r>
    </w:p>
    <w:p w:rsidR="00655C7F" w:rsidRDefault="00AC315B" w:rsidP="00F9245E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Праводзіць адкрытыя рэдакцыйныя мерапрыемствы з прыцягненнем аўдыторыі.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Задача 3: Умацаванне даверу да незалежных беларускіх медыя ў новых умовах медыяспажывання</w:t>
      </w:r>
    </w:p>
    <w:p w:rsidR="00F9245E" w:rsidRDefault="00F9245E" w:rsidP="00F9245E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F9245E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Фармаваць лаяльнасць аўдыторыі праз стымуляванне зваротнай сувязі, стварэнне механізмаў уплыву на парадак дня.</w:t>
      </w:r>
    </w:p>
    <w:p w:rsidR="00655C7F" w:rsidRDefault="00AC315B" w:rsidP="00F9245E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Ствараць належныя ўмовы для забяспячэння інтарэсаў і правоў грамадзян у суадносі</w:t>
      </w:r>
      <w:r>
        <w:rPr>
          <w:rFonts w:ascii="Cambria" w:eastAsia="Cambria" w:hAnsi="Cambria" w:cs="Cambria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ах з </w:t>
      </w:r>
      <w:r w:rsidR="004C432E">
        <w:rPr>
          <w:rFonts w:ascii="Cambria" w:eastAsia="Cambria" w:hAnsi="Cambria" w:cs="Cambria"/>
          <w:color w:val="000000"/>
          <w:sz w:val="24"/>
          <w:szCs w:val="24"/>
        </w:rPr>
        <w:t>медыясектару</w:t>
      </w:r>
      <w:r>
        <w:rPr>
          <w:rFonts w:ascii="Cambria" w:eastAsia="Cambria" w:hAnsi="Cambria" w:cs="Cambria"/>
          <w:color w:val="000000"/>
          <w:sz w:val="24"/>
          <w:szCs w:val="24"/>
        </w:rPr>
        <w:t>м.</w:t>
      </w:r>
    </w:p>
    <w:p w:rsidR="00655C7F" w:rsidRDefault="00AC315B" w:rsidP="00F9245E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Супрацьдзейнічаць прымітывізацыі кантэнту, штучнай драматызацыі матэрыялаў у СМІ, клікбейту і матываваць да стварэння якаснага кантэнту (шляхам правядзення ўнутрысектаральных дыскусій, конкурсаў і інш.).</w:t>
      </w:r>
    </w:p>
    <w:p w:rsidR="00655C7F" w:rsidRDefault="00AC315B" w:rsidP="00F9245E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Абмеркаваць унутрысектаральныя стандарты вытворчасці натыўнай рэкламы, прасоўвання ў СМІ брэндаў і г. д.</w:t>
      </w:r>
    </w:p>
    <w:p w:rsidR="00655C7F" w:rsidRDefault="00AC315B" w:rsidP="00F9245E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Рэалізоўваць і папулярызаваць праграмы медыяпісьменнасці і медыякампетэнтнасці для павышэння даверу аўдыторыі да якасных медыя.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Задача 4: Развіццё мультыплатформеннасці </w:t>
      </w:r>
    </w:p>
    <w:p w:rsidR="00F9245E" w:rsidRDefault="00F9245E" w:rsidP="00F9245E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AC315B" w:rsidP="00F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345672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Папулярызаваць магчымасці стварэння і дыстрыбуцыі кантэнту на шматлікіх платформах, уключаючы фарматы спажывання кантэнту без пераходу на сайт.</w:t>
      </w:r>
    </w:p>
    <w:p w:rsidR="00655C7F" w:rsidRDefault="00AC315B" w:rsidP="00345672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Навучаць магчымасцям выкарыстання розных платформаў для манетызацыі кантэнту і прасоўвання брэнду СМІ.</w:t>
      </w:r>
    </w:p>
    <w:p w:rsidR="00655C7F" w:rsidRDefault="00AC315B" w:rsidP="00345672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Арганізаваць абмен досведам развіцця медыя на прынцыпах мультыплатформеннасці (спажыванне кантэнту на камп’ютарах, у мабільным браўзары і ў мабільных дадатках, з выкарыстаннем розных каналаў – сайты, сацыяльныя сеткі, месэнджары, мабільныя прылады, новыя спосабы дыстрыбуцыі з выкарыстаннем пуш-апавяшчэнняў і г. д.).</w:t>
      </w:r>
    </w:p>
    <w:p w:rsidR="00655C7F" w:rsidRDefault="00655C7F" w:rsidP="00472503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672" w:rsidRDefault="00AC315B" w:rsidP="00345672">
      <w:pPr>
        <w:spacing w:after="0" w:line="240" w:lineRule="auto"/>
        <w:jc w:val="both"/>
        <w:rPr>
          <w:rFonts w:ascii="Cambria" w:eastAsia="Cambria" w:hAnsi="Cambria" w:cs="Cambria"/>
          <w:b/>
          <w:color w:val="FF0000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</w:rPr>
        <w:t xml:space="preserve">Прыярытэт 5. </w:t>
      </w:r>
    </w:p>
    <w:p w:rsidR="00655C7F" w:rsidRDefault="00AC315B" w:rsidP="003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</w:rPr>
        <w:t>Развіццё самарэгулявання сектара, ў тым ліку ў сферы аўтарскага права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:rsidR="00655C7F" w:rsidRDefault="00AC315B" w:rsidP="003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Задача 1: Стварэнне механізмаў для ўрэгулявання канфліктных сітуацый у сферы аўтарскага права</w:t>
      </w:r>
    </w:p>
    <w:p w:rsidR="00345672" w:rsidRDefault="00345672" w:rsidP="00345672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AC315B" w:rsidP="003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345672">
      <w:pPr>
        <w:numPr>
          <w:ilvl w:val="0"/>
          <w:numId w:val="18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Ствараць кансультацыйныя пляцоўкі для абмеркавання сітуацыі і канфліктаў, у тым ліку ў сферы аўтарскага права.</w:t>
      </w:r>
    </w:p>
    <w:p w:rsidR="00655C7F" w:rsidRDefault="00AC315B" w:rsidP="00345672">
      <w:pPr>
        <w:numPr>
          <w:ilvl w:val="0"/>
          <w:numId w:val="18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Рэкамендаваць суб'ектам сектара распрацоўваць і ўдасканальваць унутраныя і сумесныя дакументы ў сферы самарэгулявання.</w:t>
      </w:r>
    </w:p>
    <w:p w:rsidR="00655C7F" w:rsidRDefault="00AC315B" w:rsidP="00345672">
      <w:pPr>
        <w:numPr>
          <w:ilvl w:val="0"/>
          <w:numId w:val="18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Праводзіць маніторынг і аналіз канфліктаў, у тым ліку ў сферы аўтарскага права.</w:t>
      </w:r>
    </w:p>
    <w:p w:rsidR="00655C7F" w:rsidRDefault="00655C7F" w:rsidP="00472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7F" w:rsidRDefault="00AC315B" w:rsidP="003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Задача 2: Асвета і кансультаванне па пытаннях аўтарскага права і падтрымка самарэгулявання ў гэтай сферы </w:t>
      </w:r>
    </w:p>
    <w:p w:rsidR="00345672" w:rsidRDefault="00345672" w:rsidP="00345672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655C7F" w:rsidRDefault="00AC315B" w:rsidP="003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Што трэба рабіць:</w:t>
      </w:r>
    </w:p>
    <w:p w:rsidR="00655C7F" w:rsidRDefault="00AC315B" w:rsidP="00345672">
      <w:pPr>
        <w:numPr>
          <w:ilvl w:val="0"/>
          <w:numId w:val="19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Навучаць прадстаўнікоў </w:t>
      </w:r>
      <w:r w:rsidR="004C432E">
        <w:rPr>
          <w:rFonts w:ascii="Cambria" w:eastAsia="Cambria" w:hAnsi="Cambria" w:cs="Cambria"/>
          <w:color w:val="000000"/>
          <w:sz w:val="24"/>
          <w:szCs w:val="24"/>
        </w:rPr>
        <w:t>медыясектару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асновам аўтарскага права (абарона аб'ектаў аўтарскага права і сумежных правоў, асабістых немаёмасных правоў аўтараў і іншых праваўладальнікаў, маёмасных правоў) і правілам выкарыстання запазычанага кантэнту.</w:t>
      </w:r>
    </w:p>
    <w:p w:rsidR="00655C7F" w:rsidRDefault="00AC315B" w:rsidP="00345672">
      <w:pPr>
        <w:numPr>
          <w:ilvl w:val="0"/>
          <w:numId w:val="19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Арганізаваць дыскусію па выпрацоўцы агульных прынцыпаў працы з запазычаным кантэнтам.</w:t>
      </w:r>
    </w:p>
    <w:p w:rsidR="00655C7F" w:rsidRDefault="00AC315B" w:rsidP="00345672">
      <w:pPr>
        <w:numPr>
          <w:ilvl w:val="0"/>
          <w:numId w:val="19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Стымуляваць распрацоўку і ўкараненне рэдакцыйных палітык, якія ўлічваюць пытанні выканання аўтарскіх правоў.</w:t>
      </w:r>
    </w:p>
    <w:p w:rsidR="00655C7F" w:rsidRDefault="00AC315B" w:rsidP="00472503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655C7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692"/>
    <w:multiLevelType w:val="multilevel"/>
    <w:tmpl w:val="77D0EB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CDA45EB"/>
    <w:multiLevelType w:val="hybridMultilevel"/>
    <w:tmpl w:val="B150F748"/>
    <w:lvl w:ilvl="0" w:tplc="66E26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7483A"/>
    <w:multiLevelType w:val="multilevel"/>
    <w:tmpl w:val="1C2AC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3AF52D7"/>
    <w:multiLevelType w:val="multilevel"/>
    <w:tmpl w:val="98E4D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C1209DB"/>
    <w:multiLevelType w:val="multilevel"/>
    <w:tmpl w:val="6D1C55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2D75A98"/>
    <w:multiLevelType w:val="multilevel"/>
    <w:tmpl w:val="A692A8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3052CBC"/>
    <w:multiLevelType w:val="multilevel"/>
    <w:tmpl w:val="A2588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7940020"/>
    <w:multiLevelType w:val="multilevel"/>
    <w:tmpl w:val="197AB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2E8313D"/>
    <w:multiLevelType w:val="multilevel"/>
    <w:tmpl w:val="64383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67447B3"/>
    <w:multiLevelType w:val="hybridMultilevel"/>
    <w:tmpl w:val="A8D6B10C"/>
    <w:lvl w:ilvl="0" w:tplc="66E2699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70D72"/>
    <w:multiLevelType w:val="multilevel"/>
    <w:tmpl w:val="E2C89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F486BF0"/>
    <w:multiLevelType w:val="multilevel"/>
    <w:tmpl w:val="63ECA9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A920593"/>
    <w:multiLevelType w:val="multilevel"/>
    <w:tmpl w:val="F934F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229473B"/>
    <w:multiLevelType w:val="multilevel"/>
    <w:tmpl w:val="C5A01A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584D5A29"/>
    <w:multiLevelType w:val="multilevel"/>
    <w:tmpl w:val="2B06D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F8A6C38"/>
    <w:multiLevelType w:val="multilevel"/>
    <w:tmpl w:val="EBE083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AA34597"/>
    <w:multiLevelType w:val="multilevel"/>
    <w:tmpl w:val="E0BAD1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DC27F54"/>
    <w:multiLevelType w:val="multilevel"/>
    <w:tmpl w:val="F8322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73195EDF"/>
    <w:multiLevelType w:val="multilevel"/>
    <w:tmpl w:val="A9CC7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770C4A23"/>
    <w:multiLevelType w:val="hybridMultilevel"/>
    <w:tmpl w:val="0E042234"/>
    <w:lvl w:ilvl="0" w:tplc="66E2699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E35C0"/>
    <w:multiLevelType w:val="multilevel"/>
    <w:tmpl w:val="725816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8F75C3F"/>
    <w:multiLevelType w:val="multilevel"/>
    <w:tmpl w:val="70003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7"/>
  </w:num>
  <w:num w:numId="5">
    <w:abstractNumId w:val="15"/>
  </w:num>
  <w:num w:numId="6">
    <w:abstractNumId w:val="3"/>
  </w:num>
  <w:num w:numId="7">
    <w:abstractNumId w:val="13"/>
  </w:num>
  <w:num w:numId="8">
    <w:abstractNumId w:val="5"/>
  </w:num>
  <w:num w:numId="9">
    <w:abstractNumId w:val="2"/>
  </w:num>
  <w:num w:numId="10">
    <w:abstractNumId w:val="14"/>
  </w:num>
  <w:num w:numId="11">
    <w:abstractNumId w:val="21"/>
  </w:num>
  <w:num w:numId="12">
    <w:abstractNumId w:val="12"/>
  </w:num>
  <w:num w:numId="13">
    <w:abstractNumId w:val="17"/>
  </w:num>
  <w:num w:numId="14">
    <w:abstractNumId w:val="20"/>
  </w:num>
  <w:num w:numId="15">
    <w:abstractNumId w:val="11"/>
  </w:num>
  <w:num w:numId="16">
    <w:abstractNumId w:val="4"/>
  </w:num>
  <w:num w:numId="17">
    <w:abstractNumId w:val="6"/>
  </w:num>
  <w:num w:numId="18">
    <w:abstractNumId w:val="8"/>
  </w:num>
  <w:num w:numId="19">
    <w:abstractNumId w:val="0"/>
  </w:num>
  <w:num w:numId="20">
    <w:abstractNumId w:val="19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55C7F"/>
    <w:rsid w:val="00210393"/>
    <w:rsid w:val="00345672"/>
    <w:rsid w:val="00362217"/>
    <w:rsid w:val="00472503"/>
    <w:rsid w:val="004C432E"/>
    <w:rsid w:val="00655C7F"/>
    <w:rsid w:val="00735216"/>
    <w:rsid w:val="008C0699"/>
    <w:rsid w:val="00AC315B"/>
    <w:rsid w:val="00F9245E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30B183-E7B7-4A3C-8AD4-9C5F30AB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C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699"/>
    <w:rPr>
      <w:rFonts w:ascii="Segoe UI" w:hAnsi="Segoe UI" w:cs="Segoe UI"/>
      <w:sz w:val="18"/>
      <w:szCs w:val="18"/>
    </w:rPr>
  </w:style>
  <w:style w:type="character" w:styleId="aa">
    <w:name w:val="Intense Reference"/>
    <w:basedOn w:val="a0"/>
    <w:uiPriority w:val="32"/>
    <w:qFormat/>
    <w:rsid w:val="008C0699"/>
    <w:rPr>
      <w:b/>
      <w:bCs/>
      <w:smallCaps/>
      <w:color w:val="4F81BD" w:themeColor="accent1"/>
      <w:spacing w:val="5"/>
    </w:rPr>
  </w:style>
  <w:style w:type="paragraph" w:styleId="ab">
    <w:name w:val="List Paragraph"/>
    <w:basedOn w:val="a"/>
    <w:uiPriority w:val="34"/>
    <w:qFormat/>
    <w:rsid w:val="008C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13</cp:revision>
  <dcterms:created xsi:type="dcterms:W3CDTF">2018-12-19T20:27:00Z</dcterms:created>
  <dcterms:modified xsi:type="dcterms:W3CDTF">2018-12-21T20:30:00Z</dcterms:modified>
</cp:coreProperties>
</file>